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6331">
        <w:rPr>
          <w:b/>
          <w:bCs/>
          <w:color w:val="000000"/>
        </w:rPr>
        <w:t>СООБЩЕНИЕ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6331">
        <w:rPr>
          <w:b/>
          <w:bCs/>
          <w:color w:val="000000"/>
        </w:rPr>
        <w:t>О проведении вскрытия конвертов с заявками на участие в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6331">
        <w:rPr>
          <w:b/>
          <w:bCs/>
          <w:color w:val="000000"/>
        </w:rPr>
        <w:t>конкурсе на право заключения на безвозмездной основе</w:t>
      </w:r>
    </w:p>
    <w:p w:rsidR="000A6331" w:rsidRDefault="000A6331" w:rsidP="000A63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A6331">
        <w:rPr>
          <w:b/>
          <w:bCs/>
          <w:color w:val="000000"/>
        </w:rPr>
        <w:t xml:space="preserve">договора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и переданных в оперативное управление управе </w:t>
      </w:r>
      <w:proofErr w:type="spellStart"/>
      <w:r w:rsidRPr="000A6331">
        <w:rPr>
          <w:b/>
          <w:bCs/>
          <w:color w:val="000000"/>
        </w:rPr>
        <w:t>Лосиноостровского</w:t>
      </w:r>
      <w:proofErr w:type="spellEnd"/>
      <w:r w:rsidRPr="000A6331">
        <w:rPr>
          <w:b/>
          <w:bCs/>
          <w:color w:val="000000"/>
        </w:rPr>
        <w:t xml:space="preserve"> района для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1.</w:t>
      </w:r>
      <w:r w:rsidRPr="000A6331">
        <w:rPr>
          <w:b/>
          <w:bCs/>
          <w:color w:val="000000"/>
        </w:rPr>
        <w:t> Заказчик конкурса</w:t>
      </w:r>
      <w:r w:rsidRPr="000A6331">
        <w:rPr>
          <w:color w:val="000000"/>
        </w:rPr>
        <w:t xml:space="preserve"> – управа </w:t>
      </w:r>
      <w:proofErr w:type="spellStart"/>
      <w:r w:rsidRPr="000A6331">
        <w:rPr>
          <w:color w:val="000000"/>
        </w:rPr>
        <w:t>Лосиноостровского</w:t>
      </w:r>
      <w:proofErr w:type="spellEnd"/>
      <w:r w:rsidRPr="000A6331">
        <w:rPr>
          <w:color w:val="000000"/>
        </w:rPr>
        <w:t xml:space="preserve"> района города Москвы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b/>
          <w:bCs/>
          <w:color w:val="000000"/>
        </w:rPr>
        <w:t>Адрес места нахождения: </w:t>
      </w:r>
      <w:r w:rsidRPr="000A6331">
        <w:rPr>
          <w:color w:val="000000"/>
        </w:rPr>
        <w:t>129344, г. Москва, ул. Летчика Бабушкина, дом 1, корпус 1.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b/>
          <w:bCs/>
          <w:color w:val="000000"/>
        </w:rPr>
        <w:t>Телефон</w:t>
      </w:r>
      <w:r w:rsidRPr="000A6331">
        <w:rPr>
          <w:color w:val="000000"/>
        </w:rPr>
        <w:t>: </w:t>
      </w:r>
      <w:r w:rsidRPr="000A6331">
        <w:rPr>
          <w:b/>
          <w:bCs/>
          <w:i/>
          <w:iCs/>
          <w:color w:val="000000"/>
        </w:rPr>
        <w:t>8</w:t>
      </w:r>
      <w:r w:rsidRPr="000A6331">
        <w:rPr>
          <w:color w:val="000000"/>
        </w:rPr>
        <w:t> (495) 471-36-14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b/>
          <w:bCs/>
          <w:color w:val="000000"/>
        </w:rPr>
        <w:t>Электронная почта: </w:t>
      </w:r>
      <w:hyperlink r:id="rId4" w:history="1">
        <w:r w:rsidRPr="000A6331">
          <w:rPr>
            <w:rStyle w:val="a4"/>
            <w:color w:val="024C8B"/>
          </w:rPr>
          <w:t>yrlos@mos.ru</w:t>
        </w:r>
      </w:hyperlink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b/>
          <w:bCs/>
          <w:color w:val="000000"/>
        </w:rPr>
        <w:t>Сайт:</w:t>
      </w:r>
      <w:hyperlink w:history="1">
        <w:r w:rsidRPr="000A6331">
          <w:rPr>
            <w:rStyle w:val="a4"/>
            <w:b/>
            <w:bCs/>
            <w:color w:val="024C8B"/>
          </w:rPr>
          <w:t> </w:t>
        </w:r>
      </w:hyperlink>
      <w:hyperlink r:id="rId5" w:anchor="0036773291282" w:history="1">
        <w:r w:rsidRPr="000A6331">
          <w:rPr>
            <w:rStyle w:val="a4"/>
            <w:color w:val="024C8B"/>
          </w:rPr>
          <w:t>www.losinka.mos.ru.</w:t>
        </w:r>
      </w:hyperlink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2. Конкурс проводится с целью выбора социальной программы (проекта), направленной на социальное воспитание и удовлетворение потребностей жителей города Москвы в проведении организованного досуга и спорта, реализации потенциала социально ориентированной некоммерческой организации по ведению досуговой, социально-воспитательной работы, в нежилых помещениях, находящихся в собственности города Москвы, расположенных по адресу: </w:t>
      </w:r>
      <w:r w:rsidRPr="000A6331">
        <w:rPr>
          <w:b/>
          <w:bCs/>
          <w:color w:val="000000"/>
        </w:rPr>
        <w:t>ул. Коминтерна, дом 46, </w:t>
      </w:r>
      <w:r w:rsidRPr="000A6331">
        <w:rPr>
          <w:color w:val="000000"/>
        </w:rPr>
        <w:t xml:space="preserve">общей площадью 228,8 </w:t>
      </w:r>
      <w:proofErr w:type="spellStart"/>
      <w:proofErr w:type="gramStart"/>
      <w:r w:rsidRPr="000A6331">
        <w:rPr>
          <w:color w:val="000000"/>
        </w:rPr>
        <w:t>кв.м</w:t>
      </w:r>
      <w:proofErr w:type="spellEnd"/>
      <w:proofErr w:type="gramEnd"/>
      <w:r w:rsidRPr="000A6331">
        <w:rPr>
          <w:color w:val="000000"/>
        </w:rPr>
        <w:t>, а именно: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 xml:space="preserve">- помещение </w:t>
      </w:r>
      <w:proofErr w:type="spellStart"/>
      <w:r w:rsidRPr="000A6331">
        <w:rPr>
          <w:color w:val="000000"/>
        </w:rPr>
        <w:t>Iб</w:t>
      </w:r>
      <w:proofErr w:type="spellEnd"/>
      <w:r w:rsidRPr="000A6331">
        <w:rPr>
          <w:color w:val="000000"/>
        </w:rPr>
        <w:t xml:space="preserve"> (комнаты 1-13), общей площадью 167,2 </w:t>
      </w:r>
      <w:proofErr w:type="spellStart"/>
      <w:proofErr w:type="gramStart"/>
      <w:r w:rsidRPr="000A6331">
        <w:rPr>
          <w:color w:val="000000"/>
        </w:rPr>
        <w:t>кв.м</w:t>
      </w:r>
      <w:proofErr w:type="spellEnd"/>
      <w:proofErr w:type="gramEnd"/>
      <w:r w:rsidRPr="000A6331">
        <w:rPr>
          <w:color w:val="000000"/>
        </w:rPr>
        <w:t>,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 xml:space="preserve">- помещение </w:t>
      </w:r>
      <w:proofErr w:type="spellStart"/>
      <w:r w:rsidRPr="000A6331">
        <w:rPr>
          <w:color w:val="000000"/>
        </w:rPr>
        <w:t>IIа</w:t>
      </w:r>
      <w:proofErr w:type="spellEnd"/>
      <w:r w:rsidRPr="000A6331">
        <w:rPr>
          <w:color w:val="000000"/>
        </w:rPr>
        <w:t xml:space="preserve"> (комнаты 1-6), общей площадью 61,6 </w:t>
      </w:r>
      <w:proofErr w:type="spellStart"/>
      <w:r w:rsidRPr="000A6331">
        <w:rPr>
          <w:color w:val="000000"/>
        </w:rPr>
        <w:t>кв.м</w:t>
      </w:r>
      <w:proofErr w:type="spellEnd"/>
      <w:r w:rsidRPr="000A6331">
        <w:rPr>
          <w:color w:val="000000"/>
        </w:rPr>
        <w:t>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План нежилых помещений с указанием технических характеристик в виде поэтажного плана и экспликации является приложением к Договору на реализацию социальной программы (проекта) по организации досуговой, социально-воспитательной работы с населением по месту жительства в нежилом помещении, находящемся в собственности города Москвы.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Требования к социальной программе (проекту) по организации досуговой, социально-воспитательной работы с населением по месту жительства с использованием нежилого помещения, находящегося в собственности города Москвы, входят в состав конкурсной документации в разделе «Требования к социальной программе (проекту)».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Срок действия договора – не более трех лет с момента его подписания.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Срок начала действия договора – с 01.07.2022, если иное не предусмотрено договором и иной конкурсной документацией, являющейся его неотъемлемой частью.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Срок начала действия договора с 01.07.2022 может быть изменен в связи с ремонтными работами капитального характера.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В целях приведения нежилых помещений в удовлетворительное санитарно-техническое состояние в 2022 году запланирован капитальный ремонт помещений по указанному адресу. Срок осуществления ремонтных работ с 01.06.2022 по 15.12.2022.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Капитальный ремонт будет произведен в указанный срок либо при появлении непредвиденных обстоятельств в разумный срок.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На момент проведения ремонтных работ в помещении, использование его по направлениям уставных функции учреждения, в целях безопасности посетителей не допускается.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Срок договора с учетом времени, потраченного на ремонт – не продлевается.</w:t>
      </w:r>
    </w:p>
    <w:p w:rsidR="000A6331" w:rsidRPr="000A6331" w:rsidRDefault="000A6331" w:rsidP="000A63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6331">
        <w:rPr>
          <w:color w:val="000000"/>
        </w:rPr>
        <w:t>3. Вскрытие конвертов с заявками участников состоится на открытом заседании конкурсной комиссии </w:t>
      </w:r>
      <w:r w:rsidRPr="000A6331">
        <w:rPr>
          <w:b/>
          <w:bCs/>
          <w:color w:val="000000"/>
        </w:rPr>
        <w:t>5 мая 2022 года</w:t>
      </w:r>
      <w:r w:rsidRPr="000A6331">
        <w:rPr>
          <w:color w:val="000000"/>
        </w:rPr>
        <w:t> по адресу Заказчика: г. Москва, ул. Летчика Бабушкина, дом 1, корпус 1, каб.325.</w:t>
      </w:r>
    </w:p>
    <w:p w:rsidR="003208CD" w:rsidRPr="000A6331" w:rsidRDefault="000A6331" w:rsidP="000A6331">
      <w:pPr>
        <w:pStyle w:val="a3"/>
        <w:shd w:val="clear" w:color="auto" w:fill="FFFFFF"/>
        <w:spacing w:before="0" w:beforeAutospacing="0" w:after="0" w:afterAutospacing="0"/>
      </w:pPr>
      <w:r w:rsidRPr="000A6331">
        <w:rPr>
          <w:color w:val="000000"/>
        </w:rPr>
        <w:t>Начало заседания – </w:t>
      </w:r>
      <w:r w:rsidRPr="000A6331">
        <w:rPr>
          <w:b/>
          <w:bCs/>
          <w:color w:val="000000"/>
        </w:rPr>
        <w:t>9.00</w:t>
      </w:r>
      <w:r w:rsidRPr="000A6331">
        <w:rPr>
          <w:color w:val="000000"/>
        </w:rPr>
        <w:t> по московскому времени.</w:t>
      </w:r>
      <w:r>
        <w:rPr>
          <w:color w:val="000000"/>
        </w:rPr>
        <w:t xml:space="preserve"> </w:t>
      </w:r>
      <w:bookmarkStart w:id="0" w:name="_GoBack"/>
      <w:bookmarkEnd w:id="0"/>
    </w:p>
    <w:sectPr w:rsidR="003208CD" w:rsidRPr="000A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06"/>
    <w:rsid w:val="000A6331"/>
    <w:rsid w:val="000C5E06"/>
    <w:rsid w:val="003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72F6"/>
  <w15:chartTrackingRefBased/>
  <w15:docId w15:val="{A70A0859-917A-42A6-902E-8152DC1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sinka.mos.ru/placement-of-competitions-and-tenders/detail/10769971.html" TargetMode="External"/><Relationship Id="rId4" Type="http://schemas.openxmlformats.org/officeDocument/2006/relationships/hyperlink" Target="mailto:yrlos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Ирина Александровна</dc:creator>
  <cp:keywords/>
  <dc:description/>
  <cp:lastModifiedBy>Алешина Ирина Александровна</cp:lastModifiedBy>
  <cp:revision>2</cp:revision>
  <dcterms:created xsi:type="dcterms:W3CDTF">2022-04-22T16:17:00Z</dcterms:created>
  <dcterms:modified xsi:type="dcterms:W3CDTF">2022-04-22T16:17:00Z</dcterms:modified>
</cp:coreProperties>
</file>