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1A" w:rsidRPr="00D4611A" w:rsidRDefault="00D4611A" w:rsidP="00D4611A">
      <w:pPr>
        <w:autoSpaceDE/>
        <w:autoSpaceDN/>
        <w:spacing w:before="28"/>
        <w:jc w:val="center"/>
        <w:textAlignment w:val="baseline"/>
        <w:rPr>
          <w:color w:val="000000"/>
          <w:kern w:val="2"/>
          <w:sz w:val="26"/>
          <w:szCs w:val="26"/>
        </w:rPr>
      </w:pPr>
      <w:r w:rsidRPr="00D4611A">
        <w:rPr>
          <w:b/>
          <w:bCs/>
          <w:color w:val="000000"/>
          <w:kern w:val="2"/>
          <w:sz w:val="26"/>
          <w:szCs w:val="26"/>
        </w:rPr>
        <w:t>МУНИЦИПАЛЬНОЕ СОБРАНИЕ</w:t>
      </w:r>
    </w:p>
    <w:p w:rsidR="00D4611A" w:rsidRPr="00D4611A" w:rsidRDefault="00D4611A" w:rsidP="00D4611A">
      <w:pPr>
        <w:autoSpaceDE/>
        <w:autoSpaceDN/>
        <w:spacing w:before="28"/>
        <w:jc w:val="center"/>
        <w:textAlignment w:val="baseline"/>
        <w:rPr>
          <w:b/>
          <w:bCs/>
          <w:color w:val="000000"/>
          <w:kern w:val="2"/>
          <w:sz w:val="26"/>
          <w:szCs w:val="26"/>
        </w:rPr>
      </w:pPr>
      <w:r w:rsidRPr="00D4611A">
        <w:rPr>
          <w:color w:val="000000"/>
          <w:kern w:val="2"/>
          <w:sz w:val="26"/>
          <w:szCs w:val="26"/>
        </w:rPr>
        <w:t>ВНУТРИГОРОДСКОГО МУНИЦИПАЛЬНОГО ОБРАЗОВАНИЯ</w:t>
      </w:r>
    </w:p>
    <w:p w:rsidR="00D4611A" w:rsidRPr="00D4611A" w:rsidRDefault="00D4611A" w:rsidP="00D4611A">
      <w:pPr>
        <w:autoSpaceDE/>
        <w:autoSpaceDN/>
        <w:spacing w:before="28"/>
        <w:jc w:val="center"/>
        <w:textAlignment w:val="baseline"/>
        <w:rPr>
          <w:color w:val="000000"/>
          <w:kern w:val="2"/>
          <w:sz w:val="26"/>
          <w:szCs w:val="26"/>
        </w:rPr>
      </w:pPr>
      <w:r w:rsidRPr="00D4611A">
        <w:rPr>
          <w:b/>
          <w:bCs/>
          <w:color w:val="000000"/>
          <w:kern w:val="2"/>
          <w:sz w:val="26"/>
          <w:szCs w:val="26"/>
        </w:rPr>
        <w:t>ЛОСИНООСТРОВСКОЕ</w:t>
      </w:r>
    </w:p>
    <w:p w:rsidR="00D4611A" w:rsidRPr="00D4611A" w:rsidRDefault="00D4611A" w:rsidP="00D4611A">
      <w:pPr>
        <w:autoSpaceDE/>
        <w:autoSpaceDN/>
        <w:spacing w:before="28"/>
        <w:jc w:val="center"/>
        <w:textAlignment w:val="baseline"/>
        <w:rPr>
          <w:kern w:val="2"/>
          <w:sz w:val="24"/>
          <w:szCs w:val="24"/>
        </w:rPr>
      </w:pPr>
      <w:r w:rsidRPr="00D4611A">
        <w:rPr>
          <w:color w:val="000000"/>
          <w:kern w:val="2"/>
          <w:sz w:val="26"/>
          <w:szCs w:val="26"/>
        </w:rPr>
        <w:t>в городе Москве</w:t>
      </w:r>
    </w:p>
    <w:p w:rsidR="00D4611A" w:rsidRPr="00D4611A" w:rsidRDefault="00D4611A" w:rsidP="00D4611A">
      <w:pPr>
        <w:autoSpaceDE/>
        <w:autoSpaceDN/>
        <w:spacing w:before="28"/>
        <w:jc w:val="center"/>
        <w:textAlignment w:val="baseline"/>
        <w:rPr>
          <w:kern w:val="2"/>
          <w:sz w:val="24"/>
          <w:szCs w:val="24"/>
        </w:rPr>
      </w:pPr>
    </w:p>
    <w:p w:rsidR="00D4611A" w:rsidRPr="00D4611A" w:rsidRDefault="00D4611A" w:rsidP="00D4611A">
      <w:pPr>
        <w:autoSpaceDE/>
        <w:autoSpaceDN/>
        <w:spacing w:before="28"/>
        <w:textAlignment w:val="baseline"/>
        <w:rPr>
          <w:kern w:val="2"/>
          <w:sz w:val="24"/>
          <w:szCs w:val="24"/>
        </w:rPr>
      </w:pPr>
    </w:p>
    <w:p w:rsidR="00D4611A" w:rsidRPr="00D4611A" w:rsidRDefault="00D4611A" w:rsidP="00D4611A">
      <w:pPr>
        <w:autoSpaceDE/>
        <w:autoSpaceDN/>
        <w:snapToGrid w:val="0"/>
        <w:spacing w:before="28" w:line="100" w:lineRule="atLeast"/>
        <w:jc w:val="center"/>
        <w:textAlignment w:val="baseline"/>
        <w:rPr>
          <w:rFonts w:eastAsia="SimSun"/>
          <w:b/>
          <w:bCs/>
          <w:color w:val="000000"/>
          <w:kern w:val="2"/>
          <w:sz w:val="26"/>
          <w:szCs w:val="26"/>
          <w:lang w:eastAsia="zh-CN" w:bidi="hi-IN"/>
        </w:rPr>
      </w:pPr>
      <w:proofErr w:type="gramStart"/>
      <w:r w:rsidRPr="00D4611A">
        <w:rPr>
          <w:b/>
          <w:bCs/>
          <w:color w:val="000000"/>
          <w:kern w:val="2"/>
          <w:sz w:val="26"/>
          <w:szCs w:val="26"/>
        </w:rPr>
        <w:t>Р</w:t>
      </w:r>
      <w:proofErr w:type="gramEnd"/>
      <w:r w:rsidRPr="00D4611A">
        <w:rPr>
          <w:b/>
          <w:bCs/>
          <w:color w:val="000000"/>
          <w:kern w:val="2"/>
          <w:sz w:val="26"/>
          <w:szCs w:val="26"/>
        </w:rPr>
        <w:t xml:space="preserve"> Е Ш Е Н И Е</w:t>
      </w:r>
    </w:p>
    <w:p w:rsidR="00FD184E" w:rsidRDefault="00FD184E" w:rsidP="00FD184E">
      <w:pPr>
        <w:autoSpaceDE/>
        <w:autoSpaceDN/>
        <w:snapToGrid w:val="0"/>
        <w:spacing w:line="100" w:lineRule="atLeast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FD184E" w:rsidRDefault="00FD184E" w:rsidP="00FD184E">
      <w:pPr>
        <w:autoSpaceDE/>
        <w:autoSpaceDN/>
        <w:snapToGrid w:val="0"/>
        <w:spacing w:line="100" w:lineRule="atLeast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FD184E" w:rsidRDefault="00FD184E" w:rsidP="00FD184E">
      <w:pPr>
        <w:autoSpaceDE/>
        <w:autoSpaceDN/>
        <w:snapToGrid w:val="0"/>
        <w:spacing w:line="100" w:lineRule="atLeast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FD184E" w:rsidRDefault="00FD184E" w:rsidP="00FD184E">
      <w:pPr>
        <w:autoSpaceDE/>
        <w:autoSpaceDN/>
        <w:snapToGrid w:val="0"/>
        <w:spacing w:line="100" w:lineRule="atLeast"/>
        <w:jc w:val="both"/>
        <w:rPr>
          <w:b/>
          <w:bCs/>
          <w:color w:val="000000"/>
          <w:sz w:val="26"/>
          <w:szCs w:val="26"/>
          <w:lang w:eastAsia="ar-SA"/>
        </w:rPr>
      </w:pPr>
      <w:bookmarkStart w:id="0" w:name="_GoBack"/>
      <w:bookmarkEnd w:id="0"/>
    </w:p>
    <w:p w:rsidR="00FD184E" w:rsidRDefault="00FD184E" w:rsidP="00FD184E">
      <w:pPr>
        <w:autoSpaceDE/>
        <w:autoSpaceDN/>
        <w:snapToGrid w:val="0"/>
        <w:spacing w:line="100" w:lineRule="atLeast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FD184E" w:rsidRPr="00FD184E" w:rsidRDefault="00FD184E" w:rsidP="00FD184E">
      <w:pPr>
        <w:autoSpaceDE/>
        <w:autoSpaceDN/>
        <w:snapToGrid w:val="0"/>
        <w:spacing w:line="100" w:lineRule="atLeast"/>
        <w:jc w:val="both"/>
        <w:rPr>
          <w:b/>
          <w:bCs/>
          <w:color w:val="000000"/>
          <w:sz w:val="26"/>
          <w:szCs w:val="26"/>
          <w:lang w:eastAsia="ar-SA"/>
        </w:rPr>
      </w:pPr>
      <w:r w:rsidRPr="00A01BF9">
        <w:rPr>
          <w:b/>
          <w:bCs/>
          <w:color w:val="000000"/>
          <w:sz w:val="26"/>
          <w:szCs w:val="26"/>
          <w:lang w:eastAsia="ar-SA"/>
        </w:rPr>
        <w:t>11.10.20</w:t>
      </w:r>
      <w:r>
        <w:rPr>
          <w:b/>
          <w:bCs/>
          <w:color w:val="000000"/>
          <w:sz w:val="26"/>
          <w:szCs w:val="26"/>
          <w:lang w:eastAsia="ar-SA"/>
        </w:rPr>
        <w:t>12                           8/6-МС</w:t>
      </w:r>
    </w:p>
    <w:p w:rsidR="00FD184E" w:rsidRDefault="00FD184E"/>
    <w:p w:rsidR="00FD184E" w:rsidRDefault="00FD184E"/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FD184E" w:rsidRPr="00B17957" w:rsidTr="003C2097">
        <w:tc>
          <w:tcPr>
            <w:tcW w:w="5508" w:type="dxa"/>
          </w:tcPr>
          <w:p w:rsidR="00FD184E" w:rsidRPr="00B17957" w:rsidRDefault="00FD184E" w:rsidP="003C2097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  <w:r w:rsidRPr="00B17957">
              <w:rPr>
                <w:b/>
                <w:bCs/>
                <w:sz w:val="26"/>
                <w:szCs w:val="26"/>
              </w:rPr>
              <w:t>О</w:t>
            </w:r>
            <w:r w:rsidRPr="00B17957">
              <w:rPr>
                <w:b/>
                <w:sz w:val="26"/>
                <w:szCs w:val="26"/>
              </w:rPr>
              <w:t xml:space="preserve"> порядке учета предложений граждан по проекту решения муниципального Собрания внутригородского муниципального образования Лосиноостровское в городе Москве о внесении изменений и дополнений в Устав внутригородского муниципального образования Лосиноостровское в городе Москве </w:t>
            </w:r>
          </w:p>
        </w:tc>
      </w:tr>
    </w:tbl>
    <w:p w:rsidR="00FD184E" w:rsidRPr="00B17957" w:rsidRDefault="00FD184E" w:rsidP="00FD184E">
      <w:pPr>
        <w:autoSpaceDE/>
        <w:autoSpaceDN/>
        <w:rPr>
          <w:sz w:val="26"/>
          <w:szCs w:val="26"/>
        </w:rPr>
      </w:pPr>
      <w:r w:rsidRPr="00B17957">
        <w:rPr>
          <w:b/>
          <w:bCs/>
          <w:sz w:val="26"/>
          <w:szCs w:val="26"/>
        </w:rPr>
        <w:t xml:space="preserve"> </w:t>
      </w:r>
    </w:p>
    <w:p w:rsidR="00FD184E" w:rsidRPr="00B17957" w:rsidRDefault="00FD184E" w:rsidP="00FD184E">
      <w:pPr>
        <w:widowControl w:val="0"/>
        <w:adjustRightInd w:val="0"/>
        <w:ind w:firstLine="70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Федерации», частью 3 статьи 68 Устава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 w:rsidRPr="00B17957">
        <w:rPr>
          <w:sz w:val="26"/>
          <w:szCs w:val="26"/>
        </w:rPr>
        <w:t>в городе Москве</w:t>
      </w:r>
      <w:r>
        <w:rPr>
          <w:sz w:val="26"/>
          <w:szCs w:val="26"/>
        </w:rPr>
        <w:t xml:space="preserve">, </w:t>
      </w:r>
      <w:r w:rsidRPr="00FD184E">
        <w:rPr>
          <w:b/>
          <w:sz w:val="26"/>
          <w:szCs w:val="26"/>
        </w:rPr>
        <w:t>муниципальное Собрание решило:</w:t>
      </w:r>
    </w:p>
    <w:p w:rsidR="00FD184E" w:rsidRPr="00B17957" w:rsidRDefault="00FD184E" w:rsidP="00FD184E">
      <w:pPr>
        <w:autoSpaceDE/>
        <w:autoSpaceDN/>
        <w:ind w:firstLine="900"/>
        <w:jc w:val="both"/>
        <w:rPr>
          <w:b/>
          <w:sz w:val="26"/>
          <w:szCs w:val="26"/>
        </w:rPr>
      </w:pP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1. Утвердить Порядок учета предложений граждан по проекту решения муниципального Собрания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 w:rsidRPr="00B17957">
        <w:rPr>
          <w:sz w:val="26"/>
          <w:szCs w:val="26"/>
        </w:rPr>
        <w:t>в городе Москве о внесении изменений и дополнений в Устав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городе Москве (П</w:t>
      </w:r>
      <w:r w:rsidRPr="00B17957">
        <w:rPr>
          <w:sz w:val="26"/>
          <w:szCs w:val="26"/>
        </w:rPr>
        <w:t>риложение).</w:t>
      </w: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 xml:space="preserve">2. </w:t>
      </w:r>
      <w:proofErr w:type="gramStart"/>
      <w:r w:rsidRPr="00B17957">
        <w:rPr>
          <w:sz w:val="26"/>
          <w:szCs w:val="26"/>
        </w:rPr>
        <w:t>Установить, что участие граждан в обсуждении проекта решения муниципального Собрания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 w:rsidRPr="00B17957">
        <w:rPr>
          <w:sz w:val="26"/>
          <w:szCs w:val="26"/>
        </w:rPr>
        <w:t>в городе Москве о внесении изменений и дополнений в Устав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 w:rsidRPr="00B17957">
        <w:rPr>
          <w:sz w:val="26"/>
          <w:szCs w:val="26"/>
        </w:rPr>
        <w:t>в городе Москве осуществляется в соответствии с Порядком организации и проведения публичных слушаний во внутригородском муниципальном образовании Лосиноостровское в городе Москве, утвержденным решением муниципального Собрания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 w:rsidRPr="00B17957">
        <w:rPr>
          <w:sz w:val="26"/>
          <w:szCs w:val="26"/>
        </w:rPr>
        <w:t>в городе Москве</w:t>
      </w:r>
      <w:proofErr w:type="gramEnd"/>
      <w:r w:rsidRPr="00B17957">
        <w:rPr>
          <w:sz w:val="26"/>
          <w:szCs w:val="26"/>
        </w:rPr>
        <w:t xml:space="preserve"> от 13 октября 2010 года № 10/13-МС.</w:t>
      </w: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3. Настоящее решение вступает в силу со дня его официального опубликования в специальном выпуске районной газеты «</w:t>
      </w:r>
      <w:proofErr w:type="gramStart"/>
      <w:r w:rsidRPr="00B17957">
        <w:rPr>
          <w:sz w:val="26"/>
          <w:szCs w:val="26"/>
        </w:rPr>
        <w:t>Наша</w:t>
      </w:r>
      <w:proofErr w:type="gramEnd"/>
      <w:r w:rsidRPr="00B17957">
        <w:rPr>
          <w:sz w:val="26"/>
          <w:szCs w:val="26"/>
        </w:rPr>
        <w:t xml:space="preserve"> </w:t>
      </w:r>
      <w:proofErr w:type="spellStart"/>
      <w:r w:rsidRPr="00B17957">
        <w:rPr>
          <w:sz w:val="26"/>
          <w:szCs w:val="26"/>
        </w:rPr>
        <w:t>Лосинка</w:t>
      </w:r>
      <w:proofErr w:type="spellEnd"/>
      <w:r w:rsidRPr="00B17957">
        <w:rPr>
          <w:sz w:val="26"/>
          <w:szCs w:val="26"/>
        </w:rPr>
        <w:t>».</w:t>
      </w: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lastRenderedPageBreak/>
        <w:t xml:space="preserve">4. </w:t>
      </w:r>
      <w:proofErr w:type="gramStart"/>
      <w:r w:rsidRPr="00B17957">
        <w:rPr>
          <w:sz w:val="26"/>
          <w:szCs w:val="26"/>
        </w:rPr>
        <w:t>Признать утратившим силу решение муниципального Собрания внутригородского муниципального образования Лосиноостровское в городе Москве от 9 сентября  2010 года № 8/5-МС  «Об утверждении Положения о порядке учета предложений и участия жителей внутригородского муниципального образования Лосиноостровское в городе Москве в обсуждении проекта решения муниципального Собрания внутригородского муниципального образования Лосиноостровское в городе Москве от 9 сентября 2010 года № 8/3-МС «О внесении изменений</w:t>
      </w:r>
      <w:proofErr w:type="gramEnd"/>
      <w:r w:rsidRPr="00B17957">
        <w:rPr>
          <w:sz w:val="26"/>
          <w:szCs w:val="26"/>
        </w:rPr>
        <w:t xml:space="preserve"> и дополнений в Устав внутригородского муниципального образования Лосиноостровское в городе Москве».</w:t>
      </w: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 xml:space="preserve">5. </w:t>
      </w:r>
      <w:proofErr w:type="gramStart"/>
      <w:r w:rsidRPr="00B17957">
        <w:rPr>
          <w:sz w:val="26"/>
          <w:szCs w:val="26"/>
        </w:rPr>
        <w:t>Контроль за</w:t>
      </w:r>
      <w:proofErr w:type="gramEnd"/>
      <w:r w:rsidRPr="00B17957">
        <w:rPr>
          <w:sz w:val="26"/>
          <w:szCs w:val="26"/>
        </w:rPr>
        <w:t xml:space="preserve"> выполнением настоящего решения возложить на Руководителя внутригородского муниципального образования Лосиноостровское</w:t>
      </w:r>
      <w:r w:rsidRPr="00B17957">
        <w:rPr>
          <w:b/>
          <w:sz w:val="26"/>
          <w:szCs w:val="26"/>
        </w:rPr>
        <w:t xml:space="preserve"> </w:t>
      </w:r>
      <w:r w:rsidRPr="00B17957">
        <w:rPr>
          <w:sz w:val="26"/>
          <w:szCs w:val="26"/>
        </w:rPr>
        <w:t xml:space="preserve">в городе Москве </w:t>
      </w:r>
      <w:proofErr w:type="spellStart"/>
      <w:r w:rsidRPr="00B17957">
        <w:rPr>
          <w:sz w:val="26"/>
          <w:szCs w:val="26"/>
        </w:rPr>
        <w:t>Н.А.Симонову</w:t>
      </w:r>
      <w:proofErr w:type="spellEnd"/>
      <w:r w:rsidRPr="00B17957">
        <w:rPr>
          <w:sz w:val="26"/>
          <w:szCs w:val="26"/>
        </w:rPr>
        <w:t>.</w:t>
      </w: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FD184E" w:rsidRPr="00B17957" w:rsidRDefault="00FD184E" w:rsidP="00FD184E">
      <w:pPr>
        <w:widowControl w:val="0"/>
        <w:adjustRightInd w:val="0"/>
        <w:ind w:firstLine="720"/>
        <w:jc w:val="both"/>
        <w:rPr>
          <w:sz w:val="26"/>
          <w:szCs w:val="26"/>
        </w:rPr>
      </w:pPr>
    </w:p>
    <w:p w:rsidR="00FD184E" w:rsidRPr="00B17957" w:rsidRDefault="00FD184E" w:rsidP="00FD184E">
      <w:pPr>
        <w:adjustRightInd w:val="0"/>
        <w:jc w:val="both"/>
        <w:rPr>
          <w:b/>
          <w:sz w:val="26"/>
          <w:szCs w:val="26"/>
        </w:rPr>
      </w:pPr>
      <w:r w:rsidRPr="00B17957">
        <w:rPr>
          <w:b/>
          <w:sz w:val="26"/>
          <w:szCs w:val="26"/>
        </w:rPr>
        <w:t xml:space="preserve">Руководитель </w:t>
      </w:r>
      <w:proofErr w:type="gramStart"/>
      <w:r w:rsidRPr="00B17957">
        <w:rPr>
          <w:b/>
          <w:sz w:val="26"/>
          <w:szCs w:val="26"/>
        </w:rPr>
        <w:t>внутригородского</w:t>
      </w:r>
      <w:proofErr w:type="gramEnd"/>
    </w:p>
    <w:p w:rsidR="00FD184E" w:rsidRPr="00B17957" w:rsidRDefault="00FD184E" w:rsidP="00FD184E">
      <w:pPr>
        <w:adjustRightInd w:val="0"/>
        <w:jc w:val="both"/>
        <w:rPr>
          <w:b/>
          <w:sz w:val="26"/>
          <w:szCs w:val="26"/>
        </w:rPr>
      </w:pPr>
      <w:r w:rsidRPr="00B17957">
        <w:rPr>
          <w:b/>
          <w:sz w:val="26"/>
          <w:szCs w:val="26"/>
        </w:rPr>
        <w:t>муниципального образования</w:t>
      </w:r>
    </w:p>
    <w:p w:rsidR="00FD184E" w:rsidRPr="00B17957" w:rsidRDefault="00FD184E" w:rsidP="00FD184E">
      <w:pPr>
        <w:adjustRightInd w:val="0"/>
        <w:jc w:val="both"/>
        <w:rPr>
          <w:b/>
          <w:sz w:val="26"/>
          <w:szCs w:val="26"/>
        </w:rPr>
      </w:pPr>
      <w:r w:rsidRPr="00B17957">
        <w:rPr>
          <w:b/>
          <w:sz w:val="26"/>
          <w:szCs w:val="26"/>
        </w:rPr>
        <w:t xml:space="preserve">Лосиноостровское в городе Москве                                    </w:t>
      </w:r>
      <w:r>
        <w:rPr>
          <w:b/>
          <w:sz w:val="26"/>
          <w:szCs w:val="26"/>
        </w:rPr>
        <w:tab/>
      </w:r>
      <w:proofErr w:type="spellStart"/>
      <w:r w:rsidRPr="00B17957">
        <w:rPr>
          <w:b/>
          <w:sz w:val="26"/>
          <w:szCs w:val="26"/>
        </w:rPr>
        <w:t>Н.А.Симонова</w:t>
      </w:r>
      <w:proofErr w:type="spellEnd"/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Default="00FD184E" w:rsidP="00FD184E">
      <w:pPr>
        <w:autoSpaceDE/>
        <w:autoSpaceDN/>
        <w:rPr>
          <w:sz w:val="26"/>
          <w:szCs w:val="26"/>
        </w:rPr>
      </w:pPr>
    </w:p>
    <w:p w:rsidR="00FD184E" w:rsidRPr="00FD184E" w:rsidRDefault="00FD184E" w:rsidP="00FD184E">
      <w:pPr>
        <w:autoSpaceDE/>
        <w:autoSpaceDN/>
        <w:ind w:left="4956" w:firstLine="708"/>
        <w:rPr>
          <w:sz w:val="22"/>
          <w:szCs w:val="22"/>
        </w:rPr>
      </w:pPr>
      <w:r w:rsidRPr="00FD184E">
        <w:rPr>
          <w:sz w:val="22"/>
          <w:szCs w:val="22"/>
        </w:rPr>
        <w:t xml:space="preserve">Приложение </w:t>
      </w:r>
    </w:p>
    <w:p w:rsidR="00FD184E" w:rsidRDefault="00FD184E" w:rsidP="00FD184E">
      <w:pPr>
        <w:adjustRightInd w:val="0"/>
        <w:ind w:left="5664" w:right="-59"/>
        <w:jc w:val="both"/>
        <w:rPr>
          <w:bCs/>
          <w:sz w:val="22"/>
          <w:szCs w:val="22"/>
        </w:rPr>
      </w:pPr>
      <w:r w:rsidRPr="00FD184E">
        <w:rPr>
          <w:bCs/>
          <w:sz w:val="22"/>
          <w:szCs w:val="22"/>
        </w:rPr>
        <w:t>к решению муниципального Собрания внутригородского муниципального образования Лосиноостровское в городе Москве</w:t>
      </w:r>
    </w:p>
    <w:p w:rsidR="00FD184E" w:rsidRPr="00FD184E" w:rsidRDefault="00FD184E" w:rsidP="00FD184E">
      <w:pPr>
        <w:adjustRightInd w:val="0"/>
        <w:ind w:left="5664" w:right="-59"/>
        <w:jc w:val="both"/>
        <w:rPr>
          <w:b/>
          <w:bCs/>
          <w:sz w:val="22"/>
          <w:szCs w:val="22"/>
        </w:rPr>
      </w:pPr>
      <w:r w:rsidRPr="00FD184E">
        <w:rPr>
          <w:b/>
          <w:bCs/>
          <w:sz w:val="22"/>
          <w:szCs w:val="22"/>
        </w:rPr>
        <w:t>от 11.10.2012 № 8/6-МС</w:t>
      </w:r>
    </w:p>
    <w:p w:rsidR="00FD184E" w:rsidRPr="00B17957" w:rsidRDefault="00FD184E" w:rsidP="00FD184E">
      <w:pPr>
        <w:autoSpaceDE/>
        <w:autoSpaceDN/>
        <w:ind w:right="-59"/>
        <w:jc w:val="center"/>
        <w:rPr>
          <w:b/>
          <w:snapToGrid w:val="0"/>
          <w:sz w:val="26"/>
          <w:szCs w:val="26"/>
        </w:rPr>
      </w:pPr>
    </w:p>
    <w:p w:rsidR="00FD184E" w:rsidRPr="00B17957" w:rsidRDefault="00FD184E" w:rsidP="00FD184E">
      <w:pPr>
        <w:autoSpaceDE/>
        <w:autoSpaceDN/>
        <w:ind w:right="-59"/>
        <w:jc w:val="center"/>
        <w:rPr>
          <w:b/>
          <w:snapToGrid w:val="0"/>
          <w:sz w:val="26"/>
          <w:szCs w:val="26"/>
        </w:rPr>
      </w:pPr>
      <w:r w:rsidRPr="00B17957">
        <w:rPr>
          <w:b/>
          <w:snapToGrid w:val="0"/>
          <w:sz w:val="26"/>
          <w:szCs w:val="26"/>
        </w:rPr>
        <w:t>Порядок</w:t>
      </w:r>
    </w:p>
    <w:p w:rsidR="00FD184E" w:rsidRPr="00B17957" w:rsidRDefault="00FD184E" w:rsidP="00FD184E">
      <w:pPr>
        <w:autoSpaceDE/>
        <w:autoSpaceDN/>
        <w:ind w:right="-59"/>
        <w:jc w:val="center"/>
        <w:rPr>
          <w:b/>
          <w:snapToGrid w:val="0"/>
          <w:sz w:val="26"/>
          <w:szCs w:val="26"/>
        </w:rPr>
      </w:pPr>
      <w:r w:rsidRPr="00B17957">
        <w:rPr>
          <w:b/>
          <w:snapToGrid w:val="0"/>
          <w:sz w:val="26"/>
          <w:szCs w:val="26"/>
        </w:rPr>
        <w:t xml:space="preserve">учета предложений граждан по проекту решения муниципального Собрания внутригородского муниципального образования Лосиноостровское в городе Москве о внесении изменений и дополнений в Устав внутригородского муниципального образования Лосиноостровское в городе Москве </w:t>
      </w:r>
    </w:p>
    <w:p w:rsidR="00FD184E" w:rsidRPr="00B17957" w:rsidRDefault="00FD184E" w:rsidP="00FD184E">
      <w:pPr>
        <w:autoSpaceDE/>
        <w:autoSpaceDN/>
        <w:ind w:right="-59"/>
        <w:jc w:val="center"/>
        <w:rPr>
          <w:snapToGrid w:val="0"/>
          <w:sz w:val="26"/>
          <w:szCs w:val="26"/>
        </w:rPr>
      </w:pPr>
    </w:p>
    <w:p w:rsidR="00FD184E" w:rsidRPr="00B17957" w:rsidRDefault="00FD184E" w:rsidP="00FD184E">
      <w:pPr>
        <w:autoSpaceDE/>
        <w:autoSpaceDN/>
        <w:ind w:right="-59" w:firstLine="720"/>
        <w:jc w:val="both"/>
        <w:rPr>
          <w:snapToGrid w:val="0"/>
          <w:sz w:val="26"/>
          <w:szCs w:val="26"/>
        </w:rPr>
      </w:pPr>
      <w:r w:rsidRPr="00B17957">
        <w:rPr>
          <w:snapToGrid w:val="0"/>
          <w:sz w:val="26"/>
          <w:szCs w:val="26"/>
        </w:rPr>
        <w:t xml:space="preserve">1. </w:t>
      </w:r>
      <w:proofErr w:type="gramStart"/>
      <w:r w:rsidRPr="00B17957">
        <w:rPr>
          <w:snapToGrid w:val="0"/>
          <w:sz w:val="26"/>
          <w:szCs w:val="26"/>
        </w:rPr>
        <w:t xml:space="preserve">Настоящий Порядок разработан в целях учета предложений граждан, проживающих на территории внутригородского муниципального образования Лосиноостровское в городе Москве (далее – граждане), по проекту решения муниципального Собрания внутригородского муниципального образования Лосиноостровское в городе Москве (далее – муниципальное Собрание) о внесении изменений и дополнений в Устав внутригородского муниципального образования Лосиноостровское в городе Москве (далее – проект правового акта). </w:t>
      </w:r>
      <w:proofErr w:type="gramEnd"/>
    </w:p>
    <w:p w:rsidR="00FD184E" w:rsidRPr="00B17957" w:rsidRDefault="00FD184E" w:rsidP="00FD184E">
      <w:pPr>
        <w:autoSpaceDE/>
        <w:autoSpaceDN/>
        <w:ind w:right="-59" w:firstLine="720"/>
        <w:jc w:val="both"/>
        <w:rPr>
          <w:snapToGrid w:val="0"/>
          <w:sz w:val="26"/>
          <w:szCs w:val="26"/>
        </w:rPr>
      </w:pPr>
      <w:r w:rsidRPr="00B17957">
        <w:rPr>
          <w:snapToGrid w:val="0"/>
          <w:sz w:val="26"/>
          <w:szCs w:val="26"/>
        </w:rPr>
        <w:t>2. Предложения граждан по проекту правового акта (далее - предложения) носят рекомендательный характер. В случае если предложения не противоречат федеральному законодательству, законодательству города Москвы, такие предложения могут быть учтены муниципальным Собранием при принятии решения о внесении изменений и дополнений в Устав внутригородского муниципального образования Лосиноостровское в городе Москве.</w:t>
      </w:r>
    </w:p>
    <w:p w:rsidR="00FD184E" w:rsidRPr="00B17957" w:rsidRDefault="00FD184E" w:rsidP="00FD184E">
      <w:pPr>
        <w:autoSpaceDE/>
        <w:autoSpaceDN/>
        <w:ind w:right="-59" w:firstLine="720"/>
        <w:jc w:val="both"/>
        <w:rPr>
          <w:snapToGrid w:val="0"/>
          <w:sz w:val="26"/>
          <w:szCs w:val="26"/>
        </w:rPr>
      </w:pPr>
      <w:r w:rsidRPr="00B17957">
        <w:rPr>
          <w:snapToGrid w:val="0"/>
          <w:sz w:val="26"/>
          <w:szCs w:val="26"/>
        </w:rPr>
        <w:t>3.</w:t>
      </w:r>
      <w:r w:rsidRPr="00B17957">
        <w:rPr>
          <w:bCs/>
          <w:snapToGrid w:val="0"/>
          <w:sz w:val="26"/>
          <w:szCs w:val="26"/>
        </w:rPr>
        <w:t xml:space="preserve"> Гражданин, группа граждан</w:t>
      </w:r>
      <w:r w:rsidRPr="00B17957">
        <w:rPr>
          <w:snapToGrid w:val="0"/>
          <w:sz w:val="26"/>
          <w:szCs w:val="26"/>
        </w:rPr>
        <w:t xml:space="preserve"> могут вносить предложения в течение </w:t>
      </w:r>
      <w:r w:rsidRPr="00B17957">
        <w:rPr>
          <w:b/>
          <w:i/>
          <w:snapToGrid w:val="0"/>
          <w:sz w:val="26"/>
          <w:szCs w:val="26"/>
        </w:rPr>
        <w:t>21</w:t>
      </w:r>
      <w:r w:rsidRPr="00B17957">
        <w:rPr>
          <w:b/>
          <w:snapToGrid w:val="0"/>
          <w:sz w:val="26"/>
          <w:szCs w:val="26"/>
        </w:rPr>
        <w:t xml:space="preserve"> дня</w:t>
      </w:r>
      <w:r w:rsidRPr="00B17957">
        <w:rPr>
          <w:snapToGrid w:val="0"/>
          <w:sz w:val="26"/>
          <w:szCs w:val="26"/>
        </w:rPr>
        <w:t xml:space="preserve"> со дня официального опубликования проекта правового акта, составленные по форме согласно приложению к настоящему Порядку.</w:t>
      </w:r>
    </w:p>
    <w:p w:rsidR="00FD184E" w:rsidRPr="00B17957" w:rsidRDefault="00FD184E" w:rsidP="00FD184E">
      <w:pPr>
        <w:adjustRightInd w:val="0"/>
        <w:ind w:right="-59"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</w:t>
      </w:r>
    </w:p>
    <w:p w:rsidR="00FD184E" w:rsidRPr="00B17957" w:rsidRDefault="00FD184E" w:rsidP="00FD184E">
      <w:pPr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решением муниципального Собрания.</w:t>
      </w:r>
    </w:p>
    <w:p w:rsidR="00FD184E" w:rsidRPr="00B17957" w:rsidRDefault="00FD184E" w:rsidP="00FD184E">
      <w:pPr>
        <w:adjustRightInd w:val="0"/>
        <w:ind w:right="-59"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решением муниципального Собрания.</w:t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7. Для обобщения и анализа предложений решением муниципального Собрания создается рабочая группа и определяется ее персональный состав.</w:t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 xml:space="preserve">7.1. Рабочая группа состоит из </w:t>
      </w:r>
      <w:r w:rsidRPr="00B17957">
        <w:rPr>
          <w:color w:val="000000"/>
          <w:sz w:val="26"/>
          <w:szCs w:val="26"/>
        </w:rPr>
        <w:t>руководителя, секретаря и членов рабочей группы (далее – члены рабочей группы)</w:t>
      </w:r>
      <w:r w:rsidRPr="00B17957">
        <w:rPr>
          <w:sz w:val="26"/>
          <w:szCs w:val="26"/>
        </w:rPr>
        <w:t xml:space="preserve">. </w:t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 xml:space="preserve">В состав рабочей группы входят депутаты муниципального Собрания, муниципальный служащий муниципалитета внутригородского муниципального </w:t>
      </w:r>
      <w:r w:rsidRPr="00B17957">
        <w:rPr>
          <w:sz w:val="26"/>
          <w:szCs w:val="26"/>
        </w:rPr>
        <w:lastRenderedPageBreak/>
        <w:t>образования Лосиноостровское в городе Москве имеющий юридическое образование, а также могут входить представители научных учреждений, других организаций, приглашаемые Руководителем внутригородского муниципального образования Лосиноостровское в городе Москве в качестве независимых экспертов – специалистов по вопросам местного самоуправления.</w:t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proofErr w:type="gramStart"/>
      <w:r w:rsidRPr="00B17957">
        <w:rPr>
          <w:sz w:val="26"/>
          <w:szCs w:val="26"/>
        </w:rPr>
        <w:t>Участие независимых экспертов в работе рабочей осуществляется на добровольной и безвозмездной основах.</w:t>
      </w:r>
      <w:proofErr w:type="gramEnd"/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FD184E" w:rsidRPr="00B17957" w:rsidRDefault="00FD184E" w:rsidP="00FD184E">
      <w:pPr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8. В течение 5 рабочих дней после дня окончания внесения предложений рабочая группа готовит информацию по поступившим предложениям и направляет ее вместе с протоколом рабочей группы всем депутатам муниципального Собрания.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 w:rsidR="00FD184E" w:rsidRPr="00B17957" w:rsidRDefault="00FD184E" w:rsidP="00FD184E">
      <w:pPr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9. На заседании муниципального Собрания рассматриваются предложения, одобренные депутатами муниципального Собрания по результатам их рассмотрения.</w:t>
      </w:r>
    </w:p>
    <w:p w:rsidR="00FD184E" w:rsidRPr="00B17957" w:rsidRDefault="00FD184E" w:rsidP="00FD184E">
      <w:pPr>
        <w:autoSpaceDE/>
        <w:autoSpaceDN/>
        <w:ind w:firstLine="720"/>
        <w:jc w:val="both"/>
        <w:rPr>
          <w:sz w:val="26"/>
          <w:szCs w:val="26"/>
        </w:rPr>
      </w:pPr>
      <w:r w:rsidRPr="00B17957">
        <w:rPr>
          <w:sz w:val="26"/>
          <w:szCs w:val="26"/>
        </w:rPr>
        <w:t>10. Информация о результатах рассмотрения муниципальным Собранием поступивших предложений доводится до сведения граждан, группы граждан, подавших предложения, через средства массовой информации внутригородского муниципального образования Лосиноостровское в городе Москве.</w:t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</w:p>
    <w:p w:rsidR="00FD184E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D184E" w:rsidRPr="00B17957" w:rsidRDefault="00FD184E" w:rsidP="00FD184E">
      <w:pPr>
        <w:tabs>
          <w:tab w:val="left" w:pos="2496"/>
        </w:tabs>
        <w:autoSpaceDE/>
        <w:autoSpaceDN/>
        <w:ind w:firstLine="720"/>
        <w:jc w:val="both"/>
        <w:rPr>
          <w:sz w:val="26"/>
          <w:szCs w:val="26"/>
        </w:rPr>
        <w:sectPr w:rsidR="00FD184E" w:rsidRPr="00B17957" w:rsidSect="0084374F">
          <w:footnotePr>
            <w:numRestart w:val="eachPage"/>
          </w:footnotePr>
          <w:pgSz w:w="11906" w:h="16838"/>
          <w:pgMar w:top="1440" w:right="1080" w:bottom="1440" w:left="1080" w:header="709" w:footer="709" w:gutter="0"/>
          <w:pgNumType w:start="1"/>
          <w:cols w:space="708"/>
          <w:titlePg/>
          <w:docGrid w:linePitch="381"/>
        </w:sectPr>
      </w:pPr>
    </w:p>
    <w:p w:rsidR="00FD184E" w:rsidRPr="00B17957" w:rsidRDefault="00FD184E" w:rsidP="00FD184E">
      <w:pPr>
        <w:tabs>
          <w:tab w:val="left" w:pos="8100"/>
        </w:tabs>
        <w:autoSpaceDE/>
        <w:autoSpaceDN/>
        <w:ind w:left="8100" w:right="-59"/>
        <w:jc w:val="both"/>
        <w:rPr>
          <w:snapToGrid w:val="0"/>
          <w:sz w:val="26"/>
          <w:szCs w:val="26"/>
        </w:rPr>
      </w:pPr>
    </w:p>
    <w:p w:rsidR="00FD184E" w:rsidRPr="00B17957" w:rsidRDefault="00FD184E" w:rsidP="00FD184E">
      <w:pPr>
        <w:autoSpaceDE/>
        <w:autoSpaceDN/>
        <w:ind w:right="-59"/>
        <w:jc w:val="center"/>
        <w:rPr>
          <w:b/>
          <w:snapToGrid w:val="0"/>
          <w:sz w:val="26"/>
          <w:szCs w:val="26"/>
        </w:rPr>
      </w:pPr>
      <w:r w:rsidRPr="00B17957">
        <w:rPr>
          <w:b/>
          <w:snapToGrid w:val="0"/>
          <w:sz w:val="26"/>
          <w:szCs w:val="26"/>
        </w:rPr>
        <w:t xml:space="preserve">Форма </w:t>
      </w:r>
    </w:p>
    <w:p w:rsidR="00FD184E" w:rsidRPr="00B17957" w:rsidRDefault="00FD184E" w:rsidP="00FD184E">
      <w:pPr>
        <w:autoSpaceDE/>
        <w:autoSpaceDN/>
        <w:ind w:right="-59"/>
        <w:jc w:val="center"/>
        <w:rPr>
          <w:snapToGrid w:val="0"/>
          <w:sz w:val="26"/>
          <w:szCs w:val="26"/>
        </w:rPr>
      </w:pPr>
      <w:r w:rsidRPr="00B17957">
        <w:rPr>
          <w:b/>
          <w:snapToGrid w:val="0"/>
          <w:sz w:val="26"/>
          <w:szCs w:val="26"/>
        </w:rPr>
        <w:t>для предложений по проекту решения муниципального Собрания внутригородского муниципального образования Лосиноостровское в городе Москве о внесении изменений и дополнений в Устав внутригородского муниципального образования Лосиноостровское в городе Москве</w:t>
      </w:r>
    </w:p>
    <w:p w:rsidR="00FD184E" w:rsidRPr="00B17957" w:rsidRDefault="00FD184E" w:rsidP="00FD184E">
      <w:pPr>
        <w:autoSpaceDE/>
        <w:autoSpaceDN/>
        <w:ind w:left="-426" w:right="-59"/>
        <w:jc w:val="both"/>
        <w:rPr>
          <w:snapToGrid w:val="0"/>
          <w:sz w:val="26"/>
          <w:szCs w:val="26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3420"/>
        <w:gridCol w:w="3960"/>
        <w:gridCol w:w="4140"/>
      </w:tblGrid>
      <w:tr w:rsidR="00FD184E" w:rsidRPr="00B17957" w:rsidTr="003C2097">
        <w:tc>
          <w:tcPr>
            <w:tcW w:w="5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 xml:space="preserve">№ </w:t>
            </w:r>
            <w:proofErr w:type="gramStart"/>
            <w:r w:rsidRPr="00B17957">
              <w:rPr>
                <w:snapToGrid w:val="0"/>
                <w:sz w:val="26"/>
                <w:szCs w:val="26"/>
              </w:rPr>
              <w:t>п</w:t>
            </w:r>
            <w:proofErr w:type="gramEnd"/>
            <w:r w:rsidRPr="00B17957">
              <w:rPr>
                <w:snapToGrid w:val="0"/>
                <w:sz w:val="26"/>
                <w:szCs w:val="26"/>
              </w:rPr>
              <w:t>/п</w:t>
            </w:r>
          </w:p>
        </w:tc>
        <w:tc>
          <w:tcPr>
            <w:tcW w:w="3420" w:type="dxa"/>
          </w:tcPr>
          <w:p w:rsidR="00FD184E" w:rsidRPr="00B17957" w:rsidRDefault="00FD184E" w:rsidP="003C2097">
            <w:pPr>
              <w:adjustRightInd w:val="0"/>
              <w:ind w:right="-59" w:hanging="108"/>
              <w:jc w:val="center"/>
              <w:rPr>
                <w:rFonts w:cs="Arial"/>
                <w:sz w:val="26"/>
                <w:szCs w:val="26"/>
              </w:rPr>
            </w:pPr>
            <w:r w:rsidRPr="00B17957">
              <w:rPr>
                <w:rFonts w:cs="Arial"/>
                <w:sz w:val="26"/>
                <w:szCs w:val="26"/>
              </w:rPr>
              <w:t>Указание на абзац, пункт, часть проекта</w:t>
            </w: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Предложения по проекту</w:t>
            </w:r>
          </w:p>
        </w:tc>
        <w:tc>
          <w:tcPr>
            <w:tcW w:w="396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 xml:space="preserve">Текст абзаца, пункта, части с учетом предложения </w:t>
            </w:r>
          </w:p>
        </w:tc>
        <w:tc>
          <w:tcPr>
            <w:tcW w:w="41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Обоснование предложения</w:t>
            </w:r>
          </w:p>
        </w:tc>
      </w:tr>
      <w:tr w:rsidR="00FD184E" w:rsidRPr="00B17957" w:rsidTr="003C2097">
        <w:tc>
          <w:tcPr>
            <w:tcW w:w="5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FD184E" w:rsidRPr="00B17957" w:rsidRDefault="00FD184E" w:rsidP="003C2097">
            <w:pPr>
              <w:autoSpaceDE/>
              <w:autoSpaceDN/>
              <w:ind w:right="-59" w:firstLine="252"/>
              <w:jc w:val="center"/>
              <w:rPr>
                <w:snapToGrid w:val="0"/>
                <w:sz w:val="26"/>
                <w:szCs w:val="26"/>
              </w:rPr>
            </w:pPr>
            <w:r w:rsidRPr="00B17957">
              <w:rPr>
                <w:snapToGrid w:val="0"/>
                <w:sz w:val="26"/>
                <w:szCs w:val="26"/>
              </w:rPr>
              <w:t>5</w:t>
            </w:r>
          </w:p>
        </w:tc>
      </w:tr>
      <w:tr w:rsidR="00FD184E" w:rsidRPr="00B17957" w:rsidTr="003C2097">
        <w:tc>
          <w:tcPr>
            <w:tcW w:w="5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1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FD184E" w:rsidRPr="00B17957" w:rsidTr="003C2097">
        <w:tc>
          <w:tcPr>
            <w:tcW w:w="5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342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4140" w:type="dxa"/>
          </w:tcPr>
          <w:p w:rsidR="00FD184E" w:rsidRPr="00B17957" w:rsidRDefault="00FD184E" w:rsidP="003C2097">
            <w:pPr>
              <w:autoSpaceDE/>
              <w:autoSpaceDN/>
              <w:ind w:right="-59"/>
              <w:jc w:val="both"/>
              <w:rPr>
                <w:snapToGrid w:val="0"/>
                <w:sz w:val="26"/>
                <w:szCs w:val="26"/>
              </w:rPr>
            </w:pPr>
          </w:p>
        </w:tc>
      </w:tr>
    </w:tbl>
    <w:p w:rsidR="00FD184E" w:rsidRPr="00B17957" w:rsidRDefault="00FD184E" w:rsidP="00FD184E">
      <w:pPr>
        <w:tabs>
          <w:tab w:val="left" w:pos="8100"/>
        </w:tabs>
        <w:autoSpaceDE/>
        <w:autoSpaceDN/>
        <w:ind w:left="8100" w:right="-59"/>
        <w:jc w:val="both"/>
        <w:rPr>
          <w:snapToGrid w:val="0"/>
          <w:sz w:val="26"/>
          <w:szCs w:val="26"/>
        </w:rPr>
      </w:pPr>
    </w:p>
    <w:p w:rsidR="00FD184E" w:rsidRPr="00B17957" w:rsidRDefault="00FD184E" w:rsidP="00FD184E">
      <w:pPr>
        <w:tabs>
          <w:tab w:val="left" w:pos="8100"/>
        </w:tabs>
        <w:autoSpaceDE/>
        <w:autoSpaceDN/>
        <w:ind w:right="-59"/>
        <w:jc w:val="both"/>
        <w:rPr>
          <w:snapToGrid w:val="0"/>
          <w:sz w:val="26"/>
          <w:szCs w:val="26"/>
        </w:rPr>
      </w:pPr>
    </w:p>
    <w:p w:rsidR="00FD184E" w:rsidRPr="00B17957" w:rsidRDefault="00FD184E" w:rsidP="00FD184E">
      <w:pPr>
        <w:tabs>
          <w:tab w:val="left" w:pos="8100"/>
        </w:tabs>
        <w:autoSpaceDE/>
        <w:autoSpaceDN/>
        <w:ind w:right="-59"/>
        <w:jc w:val="both"/>
        <w:rPr>
          <w:snapToGrid w:val="0"/>
          <w:sz w:val="26"/>
          <w:szCs w:val="26"/>
        </w:rPr>
      </w:pPr>
      <w:r w:rsidRPr="00B17957">
        <w:rPr>
          <w:snapToGrid w:val="0"/>
          <w:sz w:val="26"/>
          <w:szCs w:val="26"/>
        </w:rPr>
        <w:t>Фамилия, имя, отчество гражданина</w:t>
      </w:r>
      <w:r w:rsidRPr="00B17957">
        <w:rPr>
          <w:snapToGrid w:val="0"/>
          <w:sz w:val="26"/>
          <w:szCs w:val="26"/>
          <w:vertAlign w:val="superscript"/>
        </w:rPr>
        <w:footnoteReference w:id="1"/>
      </w:r>
      <w:r w:rsidRPr="00B17957">
        <w:rPr>
          <w:snapToGrid w:val="0"/>
          <w:sz w:val="26"/>
          <w:szCs w:val="26"/>
        </w:rPr>
        <w:t xml:space="preserve">: </w:t>
      </w:r>
    </w:p>
    <w:p w:rsidR="00FD184E" w:rsidRPr="00B17957" w:rsidRDefault="00FD184E" w:rsidP="00FD184E">
      <w:pPr>
        <w:tabs>
          <w:tab w:val="left" w:pos="8100"/>
        </w:tabs>
        <w:autoSpaceDE/>
        <w:autoSpaceDN/>
        <w:ind w:right="-59"/>
        <w:jc w:val="both"/>
        <w:rPr>
          <w:snapToGrid w:val="0"/>
          <w:sz w:val="26"/>
          <w:szCs w:val="26"/>
        </w:rPr>
      </w:pPr>
      <w:r w:rsidRPr="00B17957">
        <w:rPr>
          <w:snapToGrid w:val="0"/>
          <w:sz w:val="26"/>
          <w:szCs w:val="26"/>
        </w:rPr>
        <w:t>Место жительства:</w:t>
      </w:r>
    </w:p>
    <w:p w:rsidR="00FD184E" w:rsidRPr="00B17957" w:rsidRDefault="00FD184E" w:rsidP="00FD184E">
      <w:pPr>
        <w:tabs>
          <w:tab w:val="left" w:pos="8100"/>
        </w:tabs>
        <w:autoSpaceDE/>
        <w:autoSpaceDN/>
        <w:ind w:right="-59"/>
        <w:jc w:val="both"/>
        <w:rPr>
          <w:snapToGrid w:val="0"/>
          <w:sz w:val="26"/>
          <w:szCs w:val="26"/>
        </w:rPr>
      </w:pPr>
      <w:r w:rsidRPr="00B17957">
        <w:rPr>
          <w:snapToGrid w:val="0"/>
          <w:sz w:val="26"/>
          <w:szCs w:val="26"/>
        </w:rPr>
        <w:t>Контактный телефон:</w:t>
      </w:r>
    </w:p>
    <w:p w:rsidR="00FD184E" w:rsidRPr="00B17957" w:rsidRDefault="00FD184E" w:rsidP="00FD184E">
      <w:pPr>
        <w:tabs>
          <w:tab w:val="left" w:pos="8100"/>
        </w:tabs>
        <w:autoSpaceDE/>
        <w:autoSpaceDN/>
        <w:ind w:right="-59"/>
        <w:jc w:val="both"/>
        <w:rPr>
          <w:snapToGrid w:val="0"/>
          <w:sz w:val="26"/>
          <w:szCs w:val="26"/>
        </w:rPr>
      </w:pPr>
    </w:p>
    <w:p w:rsidR="00FD184E" w:rsidRPr="00B17957" w:rsidRDefault="00FD184E" w:rsidP="00FD184E">
      <w:pPr>
        <w:tabs>
          <w:tab w:val="left" w:pos="2496"/>
        </w:tabs>
        <w:autoSpaceDE/>
        <w:autoSpaceDN/>
        <w:jc w:val="both"/>
        <w:rPr>
          <w:sz w:val="26"/>
          <w:szCs w:val="26"/>
        </w:rPr>
      </w:pPr>
      <w:r w:rsidRPr="00B17957">
        <w:rPr>
          <w:sz w:val="26"/>
          <w:szCs w:val="26"/>
        </w:rPr>
        <w:tab/>
      </w:r>
      <w:r w:rsidRPr="00B17957">
        <w:rPr>
          <w:sz w:val="26"/>
          <w:szCs w:val="26"/>
        </w:rPr>
        <w:tab/>
      </w:r>
      <w:r w:rsidRPr="00B17957">
        <w:rPr>
          <w:sz w:val="26"/>
          <w:szCs w:val="26"/>
        </w:rPr>
        <w:tab/>
      </w:r>
      <w:r w:rsidRPr="00B17957">
        <w:rPr>
          <w:sz w:val="26"/>
          <w:szCs w:val="26"/>
        </w:rPr>
        <w:tab/>
      </w:r>
      <w:r w:rsidRPr="00B17957">
        <w:rPr>
          <w:sz w:val="26"/>
          <w:szCs w:val="26"/>
        </w:rPr>
        <w:tab/>
      </w:r>
      <w:r w:rsidRPr="00B17957">
        <w:rPr>
          <w:sz w:val="26"/>
          <w:szCs w:val="26"/>
        </w:rPr>
        <w:tab/>
      </w:r>
      <w:r w:rsidRPr="00B17957">
        <w:rPr>
          <w:sz w:val="26"/>
          <w:szCs w:val="26"/>
        </w:rPr>
        <w:tab/>
        <w:t>подпись</w:t>
      </w:r>
    </w:p>
    <w:p w:rsidR="00FD184E" w:rsidRPr="00B17957" w:rsidRDefault="00FD184E" w:rsidP="00FD184E">
      <w:pPr>
        <w:tabs>
          <w:tab w:val="left" w:pos="8100"/>
        </w:tabs>
        <w:autoSpaceDE/>
        <w:autoSpaceDN/>
        <w:ind w:left="8100" w:right="-59"/>
        <w:jc w:val="both"/>
        <w:rPr>
          <w:rFonts w:ascii="Courier New" w:hAnsi="Courier New"/>
          <w:snapToGrid w:val="0"/>
          <w:sz w:val="26"/>
          <w:szCs w:val="26"/>
        </w:rPr>
      </w:pPr>
    </w:p>
    <w:p w:rsidR="00FD184E" w:rsidRPr="00B17957" w:rsidRDefault="00FD184E" w:rsidP="00FD184E">
      <w:pPr>
        <w:rPr>
          <w:sz w:val="26"/>
          <w:szCs w:val="26"/>
        </w:rPr>
      </w:pPr>
    </w:p>
    <w:p w:rsidR="00B3665C" w:rsidRDefault="00B3665C"/>
    <w:sectPr w:rsidR="00B3665C" w:rsidSect="00FD184E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04" w:rsidRDefault="00576E04" w:rsidP="00FD184E">
      <w:r>
        <w:separator/>
      </w:r>
    </w:p>
  </w:endnote>
  <w:endnote w:type="continuationSeparator" w:id="0">
    <w:p w:rsidR="00576E04" w:rsidRDefault="00576E04" w:rsidP="00FD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04" w:rsidRDefault="00576E04" w:rsidP="00FD184E">
      <w:r>
        <w:separator/>
      </w:r>
    </w:p>
  </w:footnote>
  <w:footnote w:type="continuationSeparator" w:id="0">
    <w:p w:rsidR="00576E04" w:rsidRDefault="00576E04" w:rsidP="00FD184E">
      <w:r>
        <w:continuationSeparator/>
      </w:r>
    </w:p>
  </w:footnote>
  <w:footnote w:id="1">
    <w:p w:rsidR="00FD184E" w:rsidRPr="00C1120B" w:rsidRDefault="00FD184E" w:rsidP="00FD184E">
      <w:pPr>
        <w:pStyle w:val="a3"/>
        <w:rPr>
          <w:sz w:val="24"/>
          <w:szCs w:val="24"/>
        </w:rPr>
      </w:pPr>
      <w:r w:rsidRPr="00C1120B">
        <w:rPr>
          <w:rStyle w:val="a5"/>
          <w:sz w:val="24"/>
          <w:szCs w:val="24"/>
        </w:rPr>
        <w:footnoteRef/>
      </w:r>
      <w:r w:rsidRPr="00C1120B">
        <w:rPr>
          <w:sz w:val="24"/>
          <w:szCs w:val="24"/>
        </w:rPr>
        <w:t xml:space="preserve"> В случае если предложения подаются группой граждан, </w:t>
      </w:r>
      <w:r>
        <w:rPr>
          <w:sz w:val="24"/>
          <w:szCs w:val="24"/>
        </w:rPr>
        <w:t xml:space="preserve">такие сведения </w:t>
      </w:r>
      <w:r w:rsidRPr="00C1120B">
        <w:rPr>
          <w:sz w:val="24"/>
          <w:szCs w:val="24"/>
        </w:rPr>
        <w:t xml:space="preserve">указываются </w:t>
      </w:r>
      <w:r>
        <w:rPr>
          <w:sz w:val="24"/>
          <w:szCs w:val="24"/>
        </w:rPr>
        <w:t>по каждому гражданину данной группы и все граждане расписываются.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2B"/>
    <w:rsid w:val="00015D59"/>
    <w:rsid w:val="00016772"/>
    <w:rsid w:val="000169A4"/>
    <w:rsid w:val="00053E82"/>
    <w:rsid w:val="00054922"/>
    <w:rsid w:val="000606C8"/>
    <w:rsid w:val="00090719"/>
    <w:rsid w:val="00094160"/>
    <w:rsid w:val="000942FD"/>
    <w:rsid w:val="000D6F60"/>
    <w:rsid w:val="000D730E"/>
    <w:rsid w:val="000E3272"/>
    <w:rsid w:val="001017FE"/>
    <w:rsid w:val="00110D5F"/>
    <w:rsid w:val="00130766"/>
    <w:rsid w:val="00135AFF"/>
    <w:rsid w:val="001411D7"/>
    <w:rsid w:val="00147104"/>
    <w:rsid w:val="001472DE"/>
    <w:rsid w:val="00160272"/>
    <w:rsid w:val="00164E39"/>
    <w:rsid w:val="001672E6"/>
    <w:rsid w:val="001825BC"/>
    <w:rsid w:val="0023065E"/>
    <w:rsid w:val="00231920"/>
    <w:rsid w:val="00234132"/>
    <w:rsid w:val="00236BD3"/>
    <w:rsid w:val="00237355"/>
    <w:rsid w:val="00246D9F"/>
    <w:rsid w:val="00283204"/>
    <w:rsid w:val="00284B51"/>
    <w:rsid w:val="002A014C"/>
    <w:rsid w:val="002A40B0"/>
    <w:rsid w:val="002A6276"/>
    <w:rsid w:val="002A7054"/>
    <w:rsid w:val="002B15D1"/>
    <w:rsid w:val="002B5638"/>
    <w:rsid w:val="002B7E69"/>
    <w:rsid w:val="002C094A"/>
    <w:rsid w:val="002C0CD2"/>
    <w:rsid w:val="0030676C"/>
    <w:rsid w:val="003118CB"/>
    <w:rsid w:val="00330B4F"/>
    <w:rsid w:val="0034665A"/>
    <w:rsid w:val="00371AE9"/>
    <w:rsid w:val="003862B0"/>
    <w:rsid w:val="0039686F"/>
    <w:rsid w:val="0039714A"/>
    <w:rsid w:val="003A4E93"/>
    <w:rsid w:val="003A550F"/>
    <w:rsid w:val="003A59F4"/>
    <w:rsid w:val="003B0EAA"/>
    <w:rsid w:val="003C3360"/>
    <w:rsid w:val="003D5D2B"/>
    <w:rsid w:val="003D6F7C"/>
    <w:rsid w:val="003E214C"/>
    <w:rsid w:val="003F563B"/>
    <w:rsid w:val="00410CEA"/>
    <w:rsid w:val="004175ED"/>
    <w:rsid w:val="004556E7"/>
    <w:rsid w:val="00467268"/>
    <w:rsid w:val="00493FFF"/>
    <w:rsid w:val="004A0D2B"/>
    <w:rsid w:val="004A4B12"/>
    <w:rsid w:val="004A5C01"/>
    <w:rsid w:val="004A75ED"/>
    <w:rsid w:val="004B7B04"/>
    <w:rsid w:val="004F6073"/>
    <w:rsid w:val="00514007"/>
    <w:rsid w:val="005207D1"/>
    <w:rsid w:val="005506DD"/>
    <w:rsid w:val="00561EB7"/>
    <w:rsid w:val="00564FF6"/>
    <w:rsid w:val="00576E04"/>
    <w:rsid w:val="0058375C"/>
    <w:rsid w:val="00593305"/>
    <w:rsid w:val="005A0EAD"/>
    <w:rsid w:val="005A5E95"/>
    <w:rsid w:val="005C07D3"/>
    <w:rsid w:val="00600A52"/>
    <w:rsid w:val="00602613"/>
    <w:rsid w:val="006076B3"/>
    <w:rsid w:val="00624B5E"/>
    <w:rsid w:val="00650D99"/>
    <w:rsid w:val="006566ED"/>
    <w:rsid w:val="0068381F"/>
    <w:rsid w:val="00695611"/>
    <w:rsid w:val="006D0658"/>
    <w:rsid w:val="006D6ADA"/>
    <w:rsid w:val="006D785F"/>
    <w:rsid w:val="006E2B10"/>
    <w:rsid w:val="006E6C6F"/>
    <w:rsid w:val="007030C1"/>
    <w:rsid w:val="00712EF9"/>
    <w:rsid w:val="00730415"/>
    <w:rsid w:val="00737924"/>
    <w:rsid w:val="00744A9C"/>
    <w:rsid w:val="00773185"/>
    <w:rsid w:val="007804D5"/>
    <w:rsid w:val="0078260A"/>
    <w:rsid w:val="00783C4D"/>
    <w:rsid w:val="007B2A2E"/>
    <w:rsid w:val="007C31AC"/>
    <w:rsid w:val="007E1AE4"/>
    <w:rsid w:val="007E3873"/>
    <w:rsid w:val="00802CB8"/>
    <w:rsid w:val="008075DC"/>
    <w:rsid w:val="00813AEA"/>
    <w:rsid w:val="008177C4"/>
    <w:rsid w:val="00831114"/>
    <w:rsid w:val="00834579"/>
    <w:rsid w:val="00854FFD"/>
    <w:rsid w:val="00856EBA"/>
    <w:rsid w:val="008874F8"/>
    <w:rsid w:val="008D3341"/>
    <w:rsid w:val="008E1FC6"/>
    <w:rsid w:val="008E7AF0"/>
    <w:rsid w:val="008F4C87"/>
    <w:rsid w:val="00900A1C"/>
    <w:rsid w:val="009017CA"/>
    <w:rsid w:val="00901CD4"/>
    <w:rsid w:val="00927BBD"/>
    <w:rsid w:val="00931E98"/>
    <w:rsid w:val="00937AD8"/>
    <w:rsid w:val="0095453E"/>
    <w:rsid w:val="00970FEA"/>
    <w:rsid w:val="00991F90"/>
    <w:rsid w:val="00992C68"/>
    <w:rsid w:val="009A0E76"/>
    <w:rsid w:val="009A3A93"/>
    <w:rsid w:val="009B7B28"/>
    <w:rsid w:val="009C616B"/>
    <w:rsid w:val="009D4DEC"/>
    <w:rsid w:val="009D5196"/>
    <w:rsid w:val="00A03C03"/>
    <w:rsid w:val="00A20093"/>
    <w:rsid w:val="00A20441"/>
    <w:rsid w:val="00A35183"/>
    <w:rsid w:val="00A3544A"/>
    <w:rsid w:val="00A45AED"/>
    <w:rsid w:val="00A50EA4"/>
    <w:rsid w:val="00AA748F"/>
    <w:rsid w:val="00AB4EC1"/>
    <w:rsid w:val="00AC623D"/>
    <w:rsid w:val="00AD64E6"/>
    <w:rsid w:val="00AE7A95"/>
    <w:rsid w:val="00B03643"/>
    <w:rsid w:val="00B3302C"/>
    <w:rsid w:val="00B335A7"/>
    <w:rsid w:val="00B3665C"/>
    <w:rsid w:val="00B3737C"/>
    <w:rsid w:val="00B40039"/>
    <w:rsid w:val="00B413B9"/>
    <w:rsid w:val="00B47175"/>
    <w:rsid w:val="00B50A44"/>
    <w:rsid w:val="00B57264"/>
    <w:rsid w:val="00B579F2"/>
    <w:rsid w:val="00B75481"/>
    <w:rsid w:val="00BA1E2F"/>
    <w:rsid w:val="00BB2588"/>
    <w:rsid w:val="00BE1C71"/>
    <w:rsid w:val="00BE28E9"/>
    <w:rsid w:val="00BF1BC4"/>
    <w:rsid w:val="00BF6050"/>
    <w:rsid w:val="00C033AE"/>
    <w:rsid w:val="00C26A60"/>
    <w:rsid w:val="00C32771"/>
    <w:rsid w:val="00C37415"/>
    <w:rsid w:val="00C463AA"/>
    <w:rsid w:val="00C47C44"/>
    <w:rsid w:val="00C50637"/>
    <w:rsid w:val="00C52EFC"/>
    <w:rsid w:val="00C568F4"/>
    <w:rsid w:val="00C772C2"/>
    <w:rsid w:val="00C8674E"/>
    <w:rsid w:val="00C869DF"/>
    <w:rsid w:val="00CB28D5"/>
    <w:rsid w:val="00CB6BE9"/>
    <w:rsid w:val="00CC003B"/>
    <w:rsid w:val="00CC0A4B"/>
    <w:rsid w:val="00CC54FD"/>
    <w:rsid w:val="00CD637D"/>
    <w:rsid w:val="00CF1D27"/>
    <w:rsid w:val="00D05E81"/>
    <w:rsid w:val="00D0731B"/>
    <w:rsid w:val="00D14454"/>
    <w:rsid w:val="00D24726"/>
    <w:rsid w:val="00D330FF"/>
    <w:rsid w:val="00D44A13"/>
    <w:rsid w:val="00D4611A"/>
    <w:rsid w:val="00D47043"/>
    <w:rsid w:val="00D777CA"/>
    <w:rsid w:val="00D86400"/>
    <w:rsid w:val="00D93A1D"/>
    <w:rsid w:val="00D9444F"/>
    <w:rsid w:val="00DC58FD"/>
    <w:rsid w:val="00DD069E"/>
    <w:rsid w:val="00DE17AE"/>
    <w:rsid w:val="00DF3FF1"/>
    <w:rsid w:val="00E35685"/>
    <w:rsid w:val="00E57D52"/>
    <w:rsid w:val="00E7288A"/>
    <w:rsid w:val="00EB7ACD"/>
    <w:rsid w:val="00ED6FD4"/>
    <w:rsid w:val="00F533E4"/>
    <w:rsid w:val="00F66639"/>
    <w:rsid w:val="00F821B9"/>
    <w:rsid w:val="00F870C6"/>
    <w:rsid w:val="00FA375E"/>
    <w:rsid w:val="00FA74A2"/>
    <w:rsid w:val="00FA7657"/>
    <w:rsid w:val="00FB6947"/>
    <w:rsid w:val="00FD1021"/>
    <w:rsid w:val="00FD184E"/>
    <w:rsid w:val="00FE01F3"/>
    <w:rsid w:val="00FF5A2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18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1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1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184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D1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1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4</cp:revision>
  <dcterms:created xsi:type="dcterms:W3CDTF">2012-10-11T05:27:00Z</dcterms:created>
  <dcterms:modified xsi:type="dcterms:W3CDTF">2012-10-11T05:28:00Z</dcterms:modified>
</cp:coreProperties>
</file>